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0004B" w14:textId="77777777" w:rsidR="0052669E" w:rsidRPr="002E2F7A" w:rsidRDefault="0052669E" w:rsidP="0052669E">
      <w:pPr>
        <w:pStyle w:val="ListeParagraf"/>
        <w:spacing w:after="0" w:line="360" w:lineRule="auto"/>
        <w:ind w:left="426"/>
        <w:jc w:val="both"/>
        <w:rPr>
          <w:rFonts w:ascii="Times New Roman" w:hAnsi="Times New Roman" w:cs="Times New Roman"/>
          <w:bCs/>
          <w:color w:val="000000" w:themeColor="text1"/>
        </w:rPr>
      </w:pPr>
      <w:r>
        <w:rPr>
          <w:rFonts w:ascii="Times New Roman" w:hAnsi="Times New Roman" w:cs="Times New Roman"/>
          <w:bCs/>
          <w:color w:val="000000" w:themeColor="text1"/>
        </w:rPr>
        <w:t>Tablo 1.</w:t>
      </w:r>
      <w:r w:rsidRPr="002E2F7A">
        <w:rPr>
          <w:rFonts w:ascii="Times New Roman" w:hAnsi="Times New Roman" w:cs="Times New Roman"/>
          <w:bCs/>
          <w:color w:val="000000" w:themeColor="text1"/>
        </w:rPr>
        <w:t xml:space="preserve"> Sağlık Yönetimi Programı İç ve Dış Paydaşları</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536"/>
      </w:tblGrid>
      <w:tr w:rsidR="0052669E" w:rsidRPr="002E2F7A" w14:paraId="7CC430F5" w14:textId="77777777" w:rsidTr="00505158">
        <w:trPr>
          <w:trHeight w:val="230"/>
        </w:trPr>
        <w:tc>
          <w:tcPr>
            <w:tcW w:w="4814" w:type="dxa"/>
          </w:tcPr>
          <w:p w14:paraId="1DA81896" w14:textId="77777777" w:rsidR="0052669E" w:rsidRPr="002E2F7A" w:rsidRDefault="0052669E" w:rsidP="00505158">
            <w:pPr>
              <w:spacing w:line="210" w:lineRule="exact"/>
              <w:ind w:left="212"/>
              <w:rPr>
                <w:rFonts w:ascii="Times New Roman" w:eastAsia="Times New Roman" w:hAnsi="Times New Roman" w:cs="Times New Roman"/>
                <w:b/>
                <w:sz w:val="24"/>
                <w:szCs w:val="24"/>
              </w:rPr>
            </w:pPr>
            <w:proofErr w:type="spellStart"/>
            <w:r w:rsidRPr="002E2F7A">
              <w:rPr>
                <w:rFonts w:ascii="Times New Roman" w:eastAsia="Times New Roman" w:hAnsi="Times New Roman" w:cs="Times New Roman"/>
                <w:b/>
                <w:sz w:val="24"/>
                <w:szCs w:val="24"/>
              </w:rPr>
              <w:t>İç</w:t>
            </w:r>
            <w:proofErr w:type="spellEnd"/>
            <w:r w:rsidRPr="002E2F7A">
              <w:rPr>
                <w:rFonts w:ascii="Times New Roman" w:eastAsia="Times New Roman" w:hAnsi="Times New Roman" w:cs="Times New Roman"/>
                <w:b/>
                <w:spacing w:val="-2"/>
                <w:sz w:val="24"/>
                <w:szCs w:val="24"/>
              </w:rPr>
              <w:t xml:space="preserve"> </w:t>
            </w:r>
            <w:proofErr w:type="spellStart"/>
            <w:r w:rsidRPr="002E2F7A">
              <w:rPr>
                <w:rFonts w:ascii="Times New Roman" w:eastAsia="Times New Roman" w:hAnsi="Times New Roman" w:cs="Times New Roman"/>
                <w:b/>
                <w:spacing w:val="-2"/>
                <w:sz w:val="24"/>
                <w:szCs w:val="24"/>
              </w:rPr>
              <w:t>Paydaşlar</w:t>
            </w:r>
            <w:proofErr w:type="spellEnd"/>
          </w:p>
        </w:tc>
        <w:tc>
          <w:tcPr>
            <w:tcW w:w="4536" w:type="dxa"/>
          </w:tcPr>
          <w:p w14:paraId="54C3F614" w14:textId="77777777" w:rsidR="0052669E" w:rsidRPr="002E2F7A" w:rsidRDefault="0052669E" w:rsidP="00505158">
            <w:pPr>
              <w:spacing w:line="210" w:lineRule="exact"/>
              <w:ind w:left="212"/>
              <w:rPr>
                <w:rFonts w:ascii="Times New Roman" w:eastAsia="Times New Roman" w:hAnsi="Times New Roman" w:cs="Times New Roman"/>
                <w:b/>
                <w:sz w:val="24"/>
                <w:szCs w:val="24"/>
              </w:rPr>
            </w:pPr>
            <w:proofErr w:type="spellStart"/>
            <w:r w:rsidRPr="002E2F7A">
              <w:rPr>
                <w:rFonts w:ascii="Times New Roman" w:eastAsia="Times New Roman" w:hAnsi="Times New Roman" w:cs="Times New Roman"/>
                <w:b/>
                <w:sz w:val="24"/>
                <w:szCs w:val="24"/>
              </w:rPr>
              <w:t>Dış</w:t>
            </w:r>
            <w:proofErr w:type="spellEnd"/>
            <w:r w:rsidRPr="002E2F7A">
              <w:rPr>
                <w:rFonts w:ascii="Times New Roman" w:eastAsia="Times New Roman" w:hAnsi="Times New Roman" w:cs="Times New Roman"/>
                <w:b/>
                <w:spacing w:val="-4"/>
                <w:sz w:val="24"/>
                <w:szCs w:val="24"/>
              </w:rPr>
              <w:t xml:space="preserve"> </w:t>
            </w:r>
            <w:proofErr w:type="spellStart"/>
            <w:r w:rsidRPr="002E2F7A">
              <w:rPr>
                <w:rFonts w:ascii="Times New Roman" w:eastAsia="Times New Roman" w:hAnsi="Times New Roman" w:cs="Times New Roman"/>
                <w:b/>
                <w:spacing w:val="-2"/>
                <w:sz w:val="24"/>
                <w:szCs w:val="24"/>
              </w:rPr>
              <w:t>Paydaşlar</w:t>
            </w:r>
            <w:proofErr w:type="spellEnd"/>
          </w:p>
        </w:tc>
      </w:tr>
      <w:tr w:rsidR="0052669E" w:rsidRPr="002E2F7A" w14:paraId="31DEB680" w14:textId="77777777" w:rsidTr="00505158">
        <w:trPr>
          <w:trHeight w:val="234"/>
        </w:trPr>
        <w:tc>
          <w:tcPr>
            <w:tcW w:w="4814" w:type="dxa"/>
          </w:tcPr>
          <w:p w14:paraId="0D972317" w14:textId="77777777" w:rsidR="0052669E" w:rsidRPr="002E2F7A" w:rsidRDefault="0052669E" w:rsidP="00505158">
            <w:pPr>
              <w:spacing w:line="215" w:lineRule="exact"/>
              <w:ind w:left="212"/>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pacing w:val="-2"/>
                <w:sz w:val="24"/>
                <w:szCs w:val="24"/>
              </w:rPr>
              <w:t>Öğrenciler</w:t>
            </w:r>
            <w:proofErr w:type="spellEnd"/>
          </w:p>
        </w:tc>
        <w:tc>
          <w:tcPr>
            <w:tcW w:w="4536" w:type="dxa"/>
          </w:tcPr>
          <w:p w14:paraId="7A29D509" w14:textId="77777777" w:rsidR="0052669E" w:rsidRPr="002E2F7A" w:rsidRDefault="0052669E" w:rsidP="00505158">
            <w:pPr>
              <w:spacing w:line="215" w:lineRule="exact"/>
              <w:ind w:left="21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Üniversitemizin</w:t>
            </w:r>
            <w:proofErr w:type="spellEnd"/>
            <w:r w:rsidRPr="002E2F7A">
              <w:rPr>
                <w:rFonts w:ascii="Times New Roman" w:eastAsia="Times New Roman" w:hAnsi="Times New Roman" w:cs="Times New Roman"/>
                <w:spacing w:val="-8"/>
                <w:sz w:val="24"/>
                <w:szCs w:val="24"/>
              </w:rPr>
              <w:t xml:space="preserve"> </w:t>
            </w:r>
            <w:proofErr w:type="spellStart"/>
            <w:r w:rsidRPr="002E2F7A">
              <w:rPr>
                <w:rFonts w:ascii="Times New Roman" w:eastAsia="Times New Roman" w:hAnsi="Times New Roman" w:cs="Times New Roman"/>
                <w:sz w:val="24"/>
                <w:szCs w:val="24"/>
              </w:rPr>
              <w:t>diğer</w:t>
            </w:r>
            <w:proofErr w:type="spellEnd"/>
            <w:r w:rsidRPr="002E2F7A">
              <w:rPr>
                <w:rFonts w:ascii="Times New Roman" w:eastAsia="Times New Roman" w:hAnsi="Times New Roman" w:cs="Times New Roman"/>
                <w:spacing w:val="-8"/>
                <w:sz w:val="24"/>
                <w:szCs w:val="24"/>
              </w:rPr>
              <w:t xml:space="preserve"> </w:t>
            </w:r>
            <w:proofErr w:type="spellStart"/>
            <w:r w:rsidRPr="002E2F7A">
              <w:rPr>
                <w:rFonts w:ascii="Times New Roman" w:eastAsia="Times New Roman" w:hAnsi="Times New Roman" w:cs="Times New Roman"/>
                <w:sz w:val="24"/>
                <w:szCs w:val="24"/>
              </w:rPr>
              <w:t>fakülte</w:t>
            </w:r>
            <w:proofErr w:type="spellEnd"/>
            <w:r w:rsidRPr="002E2F7A">
              <w:rPr>
                <w:rFonts w:ascii="Times New Roman" w:eastAsia="Times New Roman" w:hAnsi="Times New Roman" w:cs="Times New Roman"/>
                <w:spacing w:val="-8"/>
                <w:sz w:val="24"/>
                <w:szCs w:val="24"/>
              </w:rPr>
              <w:t xml:space="preserve"> </w:t>
            </w:r>
            <w:proofErr w:type="spellStart"/>
            <w:r w:rsidRPr="002E2F7A">
              <w:rPr>
                <w:rFonts w:ascii="Times New Roman" w:eastAsia="Times New Roman" w:hAnsi="Times New Roman" w:cs="Times New Roman"/>
                <w:sz w:val="24"/>
                <w:szCs w:val="24"/>
              </w:rPr>
              <w:t>ve</w:t>
            </w:r>
            <w:proofErr w:type="spellEnd"/>
            <w:r w:rsidRPr="002E2F7A">
              <w:rPr>
                <w:rFonts w:ascii="Times New Roman" w:eastAsia="Times New Roman" w:hAnsi="Times New Roman" w:cs="Times New Roman"/>
                <w:spacing w:val="-7"/>
                <w:sz w:val="24"/>
                <w:szCs w:val="24"/>
              </w:rPr>
              <w:t xml:space="preserve"> </w:t>
            </w:r>
            <w:proofErr w:type="spellStart"/>
            <w:r w:rsidRPr="002E2F7A">
              <w:rPr>
                <w:rFonts w:ascii="Times New Roman" w:eastAsia="Times New Roman" w:hAnsi="Times New Roman" w:cs="Times New Roman"/>
                <w:spacing w:val="-2"/>
                <w:sz w:val="24"/>
                <w:szCs w:val="24"/>
              </w:rPr>
              <w:t>bölümleri</w:t>
            </w:r>
            <w:proofErr w:type="spellEnd"/>
          </w:p>
        </w:tc>
      </w:tr>
      <w:tr w:rsidR="0052669E" w:rsidRPr="002E2F7A" w14:paraId="5CB0A0FF" w14:textId="77777777" w:rsidTr="00505158">
        <w:trPr>
          <w:trHeight w:val="230"/>
        </w:trPr>
        <w:tc>
          <w:tcPr>
            <w:tcW w:w="4814" w:type="dxa"/>
          </w:tcPr>
          <w:p w14:paraId="480C2CA2" w14:textId="77777777" w:rsidR="0052669E" w:rsidRPr="002E2F7A" w:rsidRDefault="0052669E" w:rsidP="00505158">
            <w:pPr>
              <w:spacing w:line="210" w:lineRule="exact"/>
              <w:ind w:left="212"/>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z w:val="24"/>
                <w:szCs w:val="24"/>
              </w:rPr>
              <w:t>Öğretim</w:t>
            </w:r>
            <w:proofErr w:type="spellEnd"/>
            <w:r w:rsidRPr="002E2F7A">
              <w:rPr>
                <w:rFonts w:ascii="Times New Roman" w:eastAsia="Times New Roman" w:hAnsi="Times New Roman" w:cs="Times New Roman"/>
                <w:spacing w:val="-9"/>
                <w:sz w:val="24"/>
                <w:szCs w:val="24"/>
              </w:rPr>
              <w:t xml:space="preserve"> </w:t>
            </w:r>
            <w:proofErr w:type="spellStart"/>
            <w:r w:rsidRPr="002E2F7A">
              <w:rPr>
                <w:rFonts w:ascii="Times New Roman" w:eastAsia="Times New Roman" w:hAnsi="Times New Roman" w:cs="Times New Roman"/>
                <w:spacing w:val="-2"/>
                <w:sz w:val="24"/>
                <w:szCs w:val="24"/>
              </w:rPr>
              <w:t>Üyeleri</w:t>
            </w:r>
            <w:proofErr w:type="spellEnd"/>
          </w:p>
        </w:tc>
        <w:tc>
          <w:tcPr>
            <w:tcW w:w="4536" w:type="dxa"/>
          </w:tcPr>
          <w:p w14:paraId="16191E6B" w14:textId="77777777" w:rsidR="0052669E" w:rsidRPr="002E2F7A" w:rsidRDefault="0052669E" w:rsidP="00505158">
            <w:pPr>
              <w:spacing w:line="210" w:lineRule="exact"/>
              <w:ind w:left="213"/>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z w:val="24"/>
                <w:szCs w:val="24"/>
              </w:rPr>
              <w:t>Diğer</w:t>
            </w:r>
            <w:proofErr w:type="spellEnd"/>
            <w:r w:rsidRPr="002E2F7A">
              <w:rPr>
                <w:rFonts w:ascii="Times New Roman" w:eastAsia="Times New Roman" w:hAnsi="Times New Roman" w:cs="Times New Roman"/>
                <w:spacing w:val="-10"/>
                <w:sz w:val="24"/>
                <w:szCs w:val="24"/>
              </w:rPr>
              <w:t xml:space="preserve"> </w:t>
            </w:r>
            <w:proofErr w:type="spellStart"/>
            <w:r w:rsidRPr="002E2F7A">
              <w:rPr>
                <w:rFonts w:ascii="Times New Roman" w:eastAsia="Times New Roman" w:hAnsi="Times New Roman" w:cs="Times New Roman"/>
                <w:sz w:val="24"/>
                <w:szCs w:val="24"/>
              </w:rPr>
              <w:t>üniversitelerin</w:t>
            </w:r>
            <w:proofErr w:type="spellEnd"/>
            <w:r w:rsidRPr="002E2F7A">
              <w:rPr>
                <w:rFonts w:ascii="Times New Roman" w:eastAsia="Times New Roman" w:hAnsi="Times New Roman" w:cs="Times New Roman"/>
                <w:spacing w:val="-9"/>
                <w:sz w:val="24"/>
                <w:szCs w:val="24"/>
              </w:rPr>
              <w:t xml:space="preserve"> </w:t>
            </w:r>
            <w:proofErr w:type="spellStart"/>
            <w:r w:rsidRPr="002E2F7A">
              <w:rPr>
                <w:rFonts w:ascii="Times New Roman" w:eastAsia="Times New Roman" w:hAnsi="Times New Roman" w:cs="Times New Roman"/>
                <w:sz w:val="24"/>
                <w:szCs w:val="24"/>
              </w:rPr>
              <w:t>Sağlık</w:t>
            </w:r>
            <w:proofErr w:type="spellEnd"/>
            <w:r w:rsidRPr="002E2F7A">
              <w:rPr>
                <w:rFonts w:ascii="Times New Roman" w:eastAsia="Times New Roman" w:hAnsi="Times New Roman" w:cs="Times New Roman"/>
                <w:spacing w:val="-9"/>
                <w:sz w:val="24"/>
                <w:szCs w:val="24"/>
              </w:rPr>
              <w:t xml:space="preserve"> </w:t>
            </w:r>
            <w:proofErr w:type="spellStart"/>
            <w:r w:rsidRPr="002E2F7A">
              <w:rPr>
                <w:rFonts w:ascii="Times New Roman" w:eastAsia="Times New Roman" w:hAnsi="Times New Roman" w:cs="Times New Roman"/>
                <w:sz w:val="24"/>
                <w:szCs w:val="24"/>
              </w:rPr>
              <w:t>Yönetimi</w:t>
            </w:r>
            <w:proofErr w:type="spellEnd"/>
            <w:r w:rsidRPr="002E2F7A">
              <w:rPr>
                <w:rFonts w:ascii="Times New Roman" w:eastAsia="Times New Roman" w:hAnsi="Times New Roman" w:cs="Times New Roman"/>
                <w:spacing w:val="-9"/>
                <w:sz w:val="24"/>
                <w:szCs w:val="24"/>
              </w:rPr>
              <w:t xml:space="preserve"> </w:t>
            </w:r>
            <w:proofErr w:type="spellStart"/>
            <w:r w:rsidRPr="002E2F7A">
              <w:rPr>
                <w:rFonts w:ascii="Times New Roman" w:eastAsia="Times New Roman" w:hAnsi="Times New Roman" w:cs="Times New Roman"/>
                <w:spacing w:val="-2"/>
                <w:sz w:val="24"/>
                <w:szCs w:val="24"/>
              </w:rPr>
              <w:t>Bölümleri</w:t>
            </w:r>
            <w:proofErr w:type="spellEnd"/>
          </w:p>
        </w:tc>
      </w:tr>
      <w:tr w:rsidR="0052669E" w:rsidRPr="002E2F7A" w14:paraId="64734BC3" w14:textId="77777777" w:rsidTr="00505158">
        <w:trPr>
          <w:trHeight w:val="230"/>
        </w:trPr>
        <w:tc>
          <w:tcPr>
            <w:tcW w:w="4814" w:type="dxa"/>
          </w:tcPr>
          <w:p w14:paraId="7F1D4454" w14:textId="77777777" w:rsidR="0052669E" w:rsidRPr="002E2F7A" w:rsidRDefault="0052669E" w:rsidP="00505158">
            <w:pPr>
              <w:spacing w:line="210" w:lineRule="exact"/>
              <w:ind w:left="212"/>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z w:val="24"/>
                <w:szCs w:val="24"/>
              </w:rPr>
              <w:t>Öğretim</w:t>
            </w:r>
            <w:proofErr w:type="spellEnd"/>
            <w:r w:rsidRPr="002E2F7A">
              <w:rPr>
                <w:rFonts w:ascii="Times New Roman" w:eastAsia="Times New Roman" w:hAnsi="Times New Roman" w:cs="Times New Roman"/>
                <w:spacing w:val="-9"/>
                <w:sz w:val="24"/>
                <w:szCs w:val="24"/>
              </w:rPr>
              <w:t xml:space="preserve"> </w:t>
            </w:r>
            <w:proofErr w:type="spellStart"/>
            <w:r w:rsidRPr="002E2F7A">
              <w:rPr>
                <w:rFonts w:ascii="Times New Roman" w:eastAsia="Times New Roman" w:hAnsi="Times New Roman" w:cs="Times New Roman"/>
                <w:spacing w:val="-2"/>
                <w:sz w:val="24"/>
                <w:szCs w:val="24"/>
              </w:rPr>
              <w:t>Görevlileri</w:t>
            </w:r>
            <w:proofErr w:type="spellEnd"/>
          </w:p>
        </w:tc>
        <w:tc>
          <w:tcPr>
            <w:tcW w:w="4536" w:type="dxa"/>
          </w:tcPr>
          <w:p w14:paraId="20D347B9" w14:textId="77777777" w:rsidR="0052669E" w:rsidRPr="002E2F7A" w:rsidRDefault="0052669E" w:rsidP="00505158">
            <w:pPr>
              <w:spacing w:line="210" w:lineRule="exact"/>
              <w:ind w:left="213"/>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z w:val="24"/>
                <w:szCs w:val="24"/>
              </w:rPr>
              <w:t>Sağlık</w:t>
            </w:r>
            <w:proofErr w:type="spellEnd"/>
            <w:r w:rsidRPr="002E2F7A">
              <w:rPr>
                <w:rFonts w:ascii="Times New Roman" w:eastAsia="Times New Roman" w:hAnsi="Times New Roman" w:cs="Times New Roman"/>
                <w:spacing w:val="-8"/>
                <w:sz w:val="24"/>
                <w:szCs w:val="24"/>
              </w:rPr>
              <w:t xml:space="preserve"> </w:t>
            </w:r>
            <w:proofErr w:type="spellStart"/>
            <w:r w:rsidRPr="002E2F7A">
              <w:rPr>
                <w:rFonts w:ascii="Times New Roman" w:eastAsia="Times New Roman" w:hAnsi="Times New Roman" w:cs="Times New Roman"/>
                <w:sz w:val="24"/>
                <w:szCs w:val="24"/>
              </w:rPr>
              <w:t>Yönetimi</w:t>
            </w:r>
            <w:proofErr w:type="spellEnd"/>
            <w:r w:rsidRPr="002E2F7A">
              <w:rPr>
                <w:rFonts w:ascii="Times New Roman" w:eastAsia="Times New Roman" w:hAnsi="Times New Roman" w:cs="Times New Roman"/>
                <w:spacing w:val="-8"/>
                <w:sz w:val="24"/>
                <w:szCs w:val="24"/>
              </w:rPr>
              <w:t xml:space="preserve"> </w:t>
            </w:r>
            <w:proofErr w:type="spellStart"/>
            <w:r w:rsidRPr="002E2F7A">
              <w:rPr>
                <w:rFonts w:ascii="Times New Roman" w:eastAsia="Times New Roman" w:hAnsi="Times New Roman" w:cs="Times New Roman"/>
                <w:spacing w:val="-2"/>
                <w:sz w:val="24"/>
                <w:szCs w:val="24"/>
              </w:rPr>
              <w:t>Mezunları</w:t>
            </w:r>
            <w:proofErr w:type="spellEnd"/>
          </w:p>
        </w:tc>
      </w:tr>
      <w:tr w:rsidR="0052669E" w:rsidRPr="002E2F7A" w14:paraId="5D0F005C" w14:textId="77777777" w:rsidTr="00505158">
        <w:trPr>
          <w:trHeight w:val="230"/>
        </w:trPr>
        <w:tc>
          <w:tcPr>
            <w:tcW w:w="4814" w:type="dxa"/>
          </w:tcPr>
          <w:p w14:paraId="362E6396" w14:textId="77777777" w:rsidR="0052669E" w:rsidRPr="002E2F7A" w:rsidRDefault="0052669E" w:rsidP="00505158">
            <w:pPr>
              <w:spacing w:line="210" w:lineRule="exact"/>
              <w:ind w:left="212"/>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z w:val="24"/>
                <w:szCs w:val="24"/>
              </w:rPr>
              <w:t>Araştırma</w:t>
            </w:r>
            <w:proofErr w:type="spellEnd"/>
            <w:r w:rsidRPr="002E2F7A">
              <w:rPr>
                <w:rFonts w:ascii="Times New Roman" w:eastAsia="Times New Roman" w:hAnsi="Times New Roman" w:cs="Times New Roman"/>
                <w:spacing w:val="-11"/>
                <w:sz w:val="24"/>
                <w:szCs w:val="24"/>
              </w:rPr>
              <w:t xml:space="preserve"> </w:t>
            </w:r>
            <w:proofErr w:type="spellStart"/>
            <w:r w:rsidRPr="002E2F7A">
              <w:rPr>
                <w:rFonts w:ascii="Times New Roman" w:eastAsia="Times New Roman" w:hAnsi="Times New Roman" w:cs="Times New Roman"/>
                <w:spacing w:val="-2"/>
                <w:sz w:val="24"/>
                <w:szCs w:val="24"/>
              </w:rPr>
              <w:t>Görevlileri</w:t>
            </w:r>
            <w:proofErr w:type="spellEnd"/>
          </w:p>
        </w:tc>
        <w:tc>
          <w:tcPr>
            <w:tcW w:w="4536" w:type="dxa"/>
          </w:tcPr>
          <w:p w14:paraId="2CAF52FA" w14:textId="77777777" w:rsidR="0052669E" w:rsidRPr="002E2F7A" w:rsidRDefault="0052669E" w:rsidP="00505158">
            <w:pPr>
              <w:spacing w:line="210" w:lineRule="exact"/>
              <w:ind w:left="213"/>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z w:val="24"/>
                <w:szCs w:val="24"/>
              </w:rPr>
              <w:t>Hastaneler</w:t>
            </w:r>
            <w:proofErr w:type="spellEnd"/>
            <w:r w:rsidRPr="002E2F7A">
              <w:rPr>
                <w:rFonts w:ascii="Times New Roman" w:eastAsia="Times New Roman" w:hAnsi="Times New Roman" w:cs="Times New Roman"/>
                <w:spacing w:val="-9"/>
                <w:sz w:val="24"/>
                <w:szCs w:val="24"/>
              </w:rPr>
              <w:t xml:space="preserve"> </w:t>
            </w:r>
            <w:r w:rsidRPr="002E2F7A">
              <w:rPr>
                <w:rFonts w:ascii="Times New Roman" w:eastAsia="Times New Roman" w:hAnsi="Times New Roman" w:cs="Times New Roman"/>
                <w:sz w:val="24"/>
                <w:szCs w:val="24"/>
              </w:rPr>
              <w:t>(Kamu</w:t>
            </w:r>
            <w:r w:rsidRPr="002E2F7A">
              <w:rPr>
                <w:rFonts w:ascii="Times New Roman" w:eastAsia="Times New Roman" w:hAnsi="Times New Roman" w:cs="Times New Roman"/>
                <w:spacing w:val="-7"/>
                <w:sz w:val="24"/>
                <w:szCs w:val="24"/>
              </w:rPr>
              <w:t xml:space="preserve"> </w:t>
            </w:r>
            <w:proofErr w:type="spellStart"/>
            <w:r w:rsidRPr="002E2F7A">
              <w:rPr>
                <w:rFonts w:ascii="Times New Roman" w:eastAsia="Times New Roman" w:hAnsi="Times New Roman" w:cs="Times New Roman"/>
                <w:sz w:val="24"/>
                <w:szCs w:val="24"/>
              </w:rPr>
              <w:t>ve</w:t>
            </w:r>
            <w:proofErr w:type="spellEnd"/>
            <w:r w:rsidRPr="002E2F7A">
              <w:rPr>
                <w:rFonts w:ascii="Times New Roman" w:eastAsia="Times New Roman" w:hAnsi="Times New Roman" w:cs="Times New Roman"/>
                <w:spacing w:val="-6"/>
                <w:sz w:val="24"/>
                <w:szCs w:val="24"/>
              </w:rPr>
              <w:t xml:space="preserve"> </w:t>
            </w:r>
            <w:r w:rsidRPr="002E2F7A">
              <w:rPr>
                <w:rFonts w:ascii="Times New Roman" w:eastAsia="Times New Roman" w:hAnsi="Times New Roman" w:cs="Times New Roman"/>
                <w:spacing w:val="-4"/>
                <w:sz w:val="24"/>
                <w:szCs w:val="24"/>
              </w:rPr>
              <w:t>Özel)</w:t>
            </w:r>
          </w:p>
        </w:tc>
      </w:tr>
      <w:tr w:rsidR="0052669E" w:rsidRPr="002E2F7A" w14:paraId="53F5D1BB" w14:textId="77777777" w:rsidTr="00505158">
        <w:trPr>
          <w:trHeight w:val="230"/>
        </w:trPr>
        <w:tc>
          <w:tcPr>
            <w:tcW w:w="4814" w:type="dxa"/>
          </w:tcPr>
          <w:p w14:paraId="238DA476" w14:textId="77777777" w:rsidR="0052669E" w:rsidRPr="002E2F7A" w:rsidRDefault="0052669E" w:rsidP="00505158">
            <w:pPr>
              <w:spacing w:line="210" w:lineRule="exact"/>
              <w:ind w:left="212"/>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z w:val="24"/>
                <w:szCs w:val="24"/>
              </w:rPr>
              <w:t>İdari</w:t>
            </w:r>
            <w:proofErr w:type="spellEnd"/>
            <w:r w:rsidRPr="002E2F7A">
              <w:rPr>
                <w:rFonts w:ascii="Times New Roman" w:eastAsia="Times New Roman" w:hAnsi="Times New Roman" w:cs="Times New Roman"/>
                <w:spacing w:val="-5"/>
                <w:sz w:val="24"/>
                <w:szCs w:val="24"/>
              </w:rPr>
              <w:t xml:space="preserve"> </w:t>
            </w:r>
            <w:proofErr w:type="spellStart"/>
            <w:r w:rsidRPr="002E2F7A">
              <w:rPr>
                <w:rFonts w:ascii="Times New Roman" w:eastAsia="Times New Roman" w:hAnsi="Times New Roman" w:cs="Times New Roman"/>
                <w:spacing w:val="-2"/>
                <w:sz w:val="24"/>
                <w:szCs w:val="24"/>
              </w:rPr>
              <w:t>personel</w:t>
            </w:r>
            <w:proofErr w:type="spellEnd"/>
          </w:p>
        </w:tc>
        <w:tc>
          <w:tcPr>
            <w:tcW w:w="4536" w:type="dxa"/>
          </w:tcPr>
          <w:p w14:paraId="0BEB10F2" w14:textId="77777777" w:rsidR="0052669E" w:rsidRPr="002E2F7A" w:rsidRDefault="0052669E" w:rsidP="00505158">
            <w:pPr>
              <w:spacing w:line="210" w:lineRule="exact"/>
              <w:ind w:left="213"/>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z w:val="24"/>
                <w:szCs w:val="24"/>
              </w:rPr>
              <w:t>Sağlık</w:t>
            </w:r>
            <w:proofErr w:type="spellEnd"/>
            <w:r w:rsidRPr="002E2F7A">
              <w:rPr>
                <w:rFonts w:ascii="Times New Roman" w:eastAsia="Times New Roman" w:hAnsi="Times New Roman" w:cs="Times New Roman"/>
                <w:spacing w:val="-7"/>
                <w:sz w:val="24"/>
                <w:szCs w:val="24"/>
              </w:rPr>
              <w:t xml:space="preserve"> </w:t>
            </w:r>
            <w:proofErr w:type="spellStart"/>
            <w:r w:rsidRPr="002E2F7A">
              <w:rPr>
                <w:rFonts w:ascii="Times New Roman" w:eastAsia="Times New Roman" w:hAnsi="Times New Roman" w:cs="Times New Roman"/>
                <w:sz w:val="24"/>
                <w:szCs w:val="24"/>
              </w:rPr>
              <w:t>Bakanlığına</w:t>
            </w:r>
            <w:proofErr w:type="spellEnd"/>
            <w:r w:rsidRPr="002E2F7A">
              <w:rPr>
                <w:rFonts w:ascii="Times New Roman" w:eastAsia="Times New Roman" w:hAnsi="Times New Roman" w:cs="Times New Roman"/>
                <w:spacing w:val="-6"/>
                <w:sz w:val="24"/>
                <w:szCs w:val="24"/>
              </w:rPr>
              <w:t xml:space="preserve"> </w:t>
            </w:r>
            <w:proofErr w:type="spellStart"/>
            <w:r w:rsidRPr="002E2F7A">
              <w:rPr>
                <w:rFonts w:ascii="Times New Roman" w:eastAsia="Times New Roman" w:hAnsi="Times New Roman" w:cs="Times New Roman"/>
                <w:sz w:val="24"/>
                <w:szCs w:val="24"/>
              </w:rPr>
              <w:t>Bağlı</w:t>
            </w:r>
            <w:proofErr w:type="spellEnd"/>
            <w:r w:rsidRPr="002E2F7A">
              <w:rPr>
                <w:rFonts w:ascii="Times New Roman" w:eastAsia="Times New Roman" w:hAnsi="Times New Roman" w:cs="Times New Roman"/>
                <w:spacing w:val="-7"/>
                <w:sz w:val="24"/>
                <w:szCs w:val="24"/>
              </w:rPr>
              <w:t xml:space="preserve"> </w:t>
            </w:r>
            <w:proofErr w:type="spellStart"/>
            <w:r w:rsidRPr="002E2F7A">
              <w:rPr>
                <w:rFonts w:ascii="Times New Roman" w:eastAsia="Times New Roman" w:hAnsi="Times New Roman" w:cs="Times New Roman"/>
                <w:sz w:val="24"/>
                <w:szCs w:val="24"/>
              </w:rPr>
              <w:t>Kurum</w:t>
            </w:r>
            <w:proofErr w:type="spellEnd"/>
            <w:r w:rsidRPr="002E2F7A">
              <w:rPr>
                <w:rFonts w:ascii="Times New Roman" w:eastAsia="Times New Roman" w:hAnsi="Times New Roman" w:cs="Times New Roman"/>
                <w:spacing w:val="-7"/>
                <w:sz w:val="24"/>
                <w:szCs w:val="24"/>
              </w:rPr>
              <w:t xml:space="preserve"> </w:t>
            </w:r>
            <w:proofErr w:type="spellStart"/>
            <w:r w:rsidRPr="002E2F7A">
              <w:rPr>
                <w:rFonts w:ascii="Times New Roman" w:eastAsia="Times New Roman" w:hAnsi="Times New Roman" w:cs="Times New Roman"/>
                <w:sz w:val="24"/>
                <w:szCs w:val="24"/>
              </w:rPr>
              <w:t>ve</w:t>
            </w:r>
            <w:proofErr w:type="spellEnd"/>
            <w:r w:rsidRPr="002E2F7A">
              <w:rPr>
                <w:rFonts w:ascii="Times New Roman" w:eastAsia="Times New Roman" w:hAnsi="Times New Roman" w:cs="Times New Roman"/>
                <w:spacing w:val="-6"/>
                <w:sz w:val="24"/>
                <w:szCs w:val="24"/>
              </w:rPr>
              <w:t xml:space="preserve"> </w:t>
            </w:r>
            <w:proofErr w:type="spellStart"/>
            <w:r w:rsidRPr="002E2F7A">
              <w:rPr>
                <w:rFonts w:ascii="Times New Roman" w:eastAsia="Times New Roman" w:hAnsi="Times New Roman" w:cs="Times New Roman"/>
                <w:spacing w:val="-2"/>
                <w:sz w:val="24"/>
                <w:szCs w:val="24"/>
              </w:rPr>
              <w:t>Kuruluşlar</w:t>
            </w:r>
            <w:proofErr w:type="spellEnd"/>
          </w:p>
        </w:tc>
      </w:tr>
      <w:tr w:rsidR="0052669E" w:rsidRPr="002E2F7A" w14:paraId="4C4F7C89" w14:textId="77777777" w:rsidTr="00505158">
        <w:trPr>
          <w:trHeight w:val="229"/>
        </w:trPr>
        <w:tc>
          <w:tcPr>
            <w:tcW w:w="4814" w:type="dxa"/>
          </w:tcPr>
          <w:p w14:paraId="187BC728" w14:textId="77777777" w:rsidR="0052669E" w:rsidRPr="002E2F7A" w:rsidRDefault="0052669E" w:rsidP="00505158">
            <w:pPr>
              <w:spacing w:line="210" w:lineRule="exact"/>
              <w:ind w:left="212"/>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z w:val="24"/>
                <w:szCs w:val="24"/>
              </w:rPr>
              <w:t>İktisadi</w:t>
            </w:r>
            <w:proofErr w:type="spellEnd"/>
            <w:r w:rsidRPr="002E2F7A">
              <w:rPr>
                <w:rFonts w:ascii="Times New Roman" w:eastAsia="Times New Roman" w:hAnsi="Times New Roman" w:cs="Times New Roman"/>
                <w:spacing w:val="-8"/>
                <w:sz w:val="24"/>
                <w:szCs w:val="24"/>
              </w:rPr>
              <w:t xml:space="preserve"> </w:t>
            </w:r>
            <w:proofErr w:type="spellStart"/>
            <w:r w:rsidRPr="002E2F7A">
              <w:rPr>
                <w:rFonts w:ascii="Times New Roman" w:eastAsia="Times New Roman" w:hAnsi="Times New Roman" w:cs="Times New Roman"/>
                <w:sz w:val="24"/>
                <w:szCs w:val="24"/>
              </w:rPr>
              <w:t>ve</w:t>
            </w:r>
            <w:proofErr w:type="spellEnd"/>
            <w:r w:rsidRPr="002E2F7A">
              <w:rPr>
                <w:rFonts w:ascii="Times New Roman" w:eastAsia="Times New Roman" w:hAnsi="Times New Roman" w:cs="Times New Roman"/>
                <w:spacing w:val="-7"/>
                <w:sz w:val="24"/>
                <w:szCs w:val="24"/>
              </w:rPr>
              <w:t xml:space="preserve"> </w:t>
            </w:r>
            <w:proofErr w:type="spellStart"/>
            <w:r w:rsidRPr="002E2F7A">
              <w:rPr>
                <w:rFonts w:ascii="Times New Roman" w:eastAsia="Times New Roman" w:hAnsi="Times New Roman" w:cs="Times New Roman"/>
                <w:sz w:val="24"/>
                <w:szCs w:val="24"/>
              </w:rPr>
              <w:t>İdari</w:t>
            </w:r>
            <w:proofErr w:type="spellEnd"/>
            <w:r w:rsidRPr="002E2F7A">
              <w:rPr>
                <w:rFonts w:ascii="Times New Roman" w:eastAsia="Times New Roman" w:hAnsi="Times New Roman" w:cs="Times New Roman"/>
                <w:spacing w:val="-7"/>
                <w:sz w:val="24"/>
                <w:szCs w:val="24"/>
              </w:rPr>
              <w:t xml:space="preserve"> </w:t>
            </w:r>
            <w:proofErr w:type="spellStart"/>
            <w:r w:rsidRPr="002E2F7A">
              <w:rPr>
                <w:rFonts w:ascii="Times New Roman" w:eastAsia="Times New Roman" w:hAnsi="Times New Roman" w:cs="Times New Roman"/>
                <w:sz w:val="24"/>
                <w:szCs w:val="24"/>
              </w:rPr>
              <w:t>Bilimleri</w:t>
            </w:r>
            <w:proofErr w:type="spellEnd"/>
            <w:r w:rsidRPr="002E2F7A">
              <w:rPr>
                <w:rFonts w:ascii="Times New Roman" w:eastAsia="Times New Roman" w:hAnsi="Times New Roman" w:cs="Times New Roman"/>
                <w:spacing w:val="-7"/>
                <w:sz w:val="24"/>
                <w:szCs w:val="24"/>
              </w:rPr>
              <w:t xml:space="preserve"> </w:t>
            </w:r>
            <w:proofErr w:type="spellStart"/>
            <w:r w:rsidRPr="002E2F7A">
              <w:rPr>
                <w:rFonts w:ascii="Times New Roman" w:eastAsia="Times New Roman" w:hAnsi="Times New Roman" w:cs="Times New Roman"/>
                <w:sz w:val="24"/>
                <w:szCs w:val="24"/>
              </w:rPr>
              <w:t>Fakültesinin</w:t>
            </w:r>
            <w:proofErr w:type="spellEnd"/>
            <w:r w:rsidRPr="002E2F7A">
              <w:rPr>
                <w:rFonts w:ascii="Times New Roman" w:eastAsia="Times New Roman" w:hAnsi="Times New Roman" w:cs="Times New Roman"/>
                <w:spacing w:val="-7"/>
                <w:sz w:val="24"/>
                <w:szCs w:val="24"/>
              </w:rPr>
              <w:t xml:space="preserve"> </w:t>
            </w:r>
            <w:proofErr w:type="spellStart"/>
            <w:r w:rsidRPr="002E2F7A">
              <w:rPr>
                <w:rFonts w:ascii="Times New Roman" w:eastAsia="Times New Roman" w:hAnsi="Times New Roman" w:cs="Times New Roman"/>
                <w:sz w:val="24"/>
                <w:szCs w:val="24"/>
              </w:rPr>
              <w:t>diğer</w:t>
            </w:r>
            <w:proofErr w:type="spellEnd"/>
            <w:r w:rsidRPr="002E2F7A">
              <w:rPr>
                <w:rFonts w:ascii="Times New Roman" w:eastAsia="Times New Roman" w:hAnsi="Times New Roman" w:cs="Times New Roman"/>
                <w:spacing w:val="-7"/>
                <w:sz w:val="24"/>
                <w:szCs w:val="24"/>
              </w:rPr>
              <w:t xml:space="preserve"> </w:t>
            </w:r>
            <w:proofErr w:type="spellStart"/>
            <w:r w:rsidRPr="002E2F7A">
              <w:rPr>
                <w:rFonts w:ascii="Times New Roman" w:eastAsia="Times New Roman" w:hAnsi="Times New Roman" w:cs="Times New Roman"/>
                <w:spacing w:val="-2"/>
                <w:sz w:val="24"/>
                <w:szCs w:val="24"/>
              </w:rPr>
              <w:t>bölümleri</w:t>
            </w:r>
            <w:proofErr w:type="spellEnd"/>
          </w:p>
        </w:tc>
        <w:tc>
          <w:tcPr>
            <w:tcW w:w="4536" w:type="dxa"/>
          </w:tcPr>
          <w:p w14:paraId="5F94034D" w14:textId="77777777" w:rsidR="0052669E" w:rsidRPr="002E2F7A" w:rsidRDefault="0052669E" w:rsidP="00505158">
            <w:pPr>
              <w:spacing w:line="210" w:lineRule="exact"/>
              <w:ind w:left="213"/>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pacing w:val="-2"/>
                <w:sz w:val="24"/>
                <w:szCs w:val="24"/>
              </w:rPr>
              <w:t>Eczaneler</w:t>
            </w:r>
            <w:proofErr w:type="spellEnd"/>
          </w:p>
        </w:tc>
      </w:tr>
      <w:tr w:rsidR="0052669E" w:rsidRPr="002E2F7A" w14:paraId="30F85654" w14:textId="77777777" w:rsidTr="00505158">
        <w:trPr>
          <w:trHeight w:val="230"/>
        </w:trPr>
        <w:tc>
          <w:tcPr>
            <w:tcW w:w="4814" w:type="dxa"/>
          </w:tcPr>
          <w:p w14:paraId="20696C43" w14:textId="77777777" w:rsidR="0052669E" w:rsidRPr="002E2F7A" w:rsidRDefault="0052669E" w:rsidP="00505158">
            <w:pPr>
              <w:spacing w:line="210" w:lineRule="exact"/>
              <w:ind w:left="212"/>
              <w:rPr>
                <w:rFonts w:ascii="Times New Roman" w:eastAsia="Times New Roman" w:hAnsi="Times New Roman" w:cs="Times New Roman"/>
                <w:sz w:val="24"/>
                <w:szCs w:val="24"/>
              </w:rPr>
            </w:pPr>
            <w:r w:rsidRPr="002E2F7A">
              <w:rPr>
                <w:rFonts w:ascii="Times New Roman" w:eastAsia="Times New Roman" w:hAnsi="Times New Roman" w:cs="Times New Roman"/>
                <w:sz w:val="24"/>
                <w:szCs w:val="24"/>
              </w:rPr>
              <w:t>SDÜ</w:t>
            </w:r>
            <w:r w:rsidRPr="002E2F7A">
              <w:rPr>
                <w:rFonts w:ascii="Times New Roman" w:eastAsia="Times New Roman" w:hAnsi="Times New Roman" w:cs="Times New Roman"/>
                <w:spacing w:val="-5"/>
                <w:sz w:val="24"/>
                <w:szCs w:val="24"/>
              </w:rPr>
              <w:t xml:space="preserve"> </w:t>
            </w:r>
            <w:proofErr w:type="spellStart"/>
            <w:r w:rsidRPr="002E2F7A">
              <w:rPr>
                <w:rFonts w:ascii="Times New Roman" w:eastAsia="Times New Roman" w:hAnsi="Times New Roman" w:cs="Times New Roman"/>
                <w:spacing w:val="-2"/>
                <w:sz w:val="24"/>
                <w:szCs w:val="24"/>
              </w:rPr>
              <w:t>Rektörlük</w:t>
            </w:r>
            <w:proofErr w:type="spellEnd"/>
          </w:p>
        </w:tc>
        <w:tc>
          <w:tcPr>
            <w:tcW w:w="4536" w:type="dxa"/>
          </w:tcPr>
          <w:p w14:paraId="076B0DAD" w14:textId="77777777" w:rsidR="0052669E" w:rsidRPr="002E2F7A" w:rsidRDefault="0052669E" w:rsidP="00505158">
            <w:pPr>
              <w:spacing w:line="210" w:lineRule="exact"/>
              <w:ind w:left="213"/>
              <w:rPr>
                <w:rFonts w:ascii="Times New Roman" w:eastAsia="Times New Roman" w:hAnsi="Times New Roman" w:cs="Times New Roman"/>
                <w:sz w:val="24"/>
                <w:szCs w:val="24"/>
              </w:rPr>
            </w:pPr>
            <w:r w:rsidRPr="002E2F7A">
              <w:rPr>
                <w:rFonts w:ascii="Times New Roman" w:eastAsia="Times New Roman" w:hAnsi="Times New Roman" w:cs="Times New Roman"/>
                <w:sz w:val="24"/>
                <w:szCs w:val="24"/>
              </w:rPr>
              <w:t>Sivil</w:t>
            </w:r>
            <w:r w:rsidRPr="002E2F7A">
              <w:rPr>
                <w:rFonts w:ascii="Times New Roman" w:eastAsia="Times New Roman" w:hAnsi="Times New Roman" w:cs="Times New Roman"/>
                <w:spacing w:val="-7"/>
                <w:sz w:val="24"/>
                <w:szCs w:val="24"/>
              </w:rPr>
              <w:t xml:space="preserve"> </w:t>
            </w:r>
            <w:proofErr w:type="spellStart"/>
            <w:r w:rsidRPr="002E2F7A">
              <w:rPr>
                <w:rFonts w:ascii="Times New Roman" w:eastAsia="Times New Roman" w:hAnsi="Times New Roman" w:cs="Times New Roman"/>
                <w:sz w:val="24"/>
                <w:szCs w:val="24"/>
              </w:rPr>
              <w:t>Toplum</w:t>
            </w:r>
            <w:proofErr w:type="spellEnd"/>
            <w:r w:rsidRPr="002E2F7A">
              <w:rPr>
                <w:rFonts w:ascii="Times New Roman" w:eastAsia="Times New Roman" w:hAnsi="Times New Roman" w:cs="Times New Roman"/>
                <w:spacing w:val="-6"/>
                <w:sz w:val="24"/>
                <w:szCs w:val="24"/>
              </w:rPr>
              <w:t xml:space="preserve"> </w:t>
            </w:r>
            <w:proofErr w:type="spellStart"/>
            <w:r w:rsidRPr="002E2F7A">
              <w:rPr>
                <w:rFonts w:ascii="Times New Roman" w:eastAsia="Times New Roman" w:hAnsi="Times New Roman" w:cs="Times New Roman"/>
                <w:spacing w:val="-2"/>
                <w:sz w:val="24"/>
                <w:szCs w:val="24"/>
              </w:rPr>
              <w:t>Örgütleri</w:t>
            </w:r>
            <w:proofErr w:type="spellEnd"/>
          </w:p>
        </w:tc>
      </w:tr>
      <w:tr w:rsidR="0052669E" w:rsidRPr="002E2F7A" w14:paraId="504C4A1C" w14:textId="77777777" w:rsidTr="00505158">
        <w:trPr>
          <w:trHeight w:val="230"/>
        </w:trPr>
        <w:tc>
          <w:tcPr>
            <w:tcW w:w="4814" w:type="dxa"/>
          </w:tcPr>
          <w:p w14:paraId="42149BFF" w14:textId="77777777" w:rsidR="0052669E" w:rsidRPr="002E2F7A" w:rsidRDefault="0052669E" w:rsidP="00505158">
            <w:pPr>
              <w:spacing w:line="210" w:lineRule="exact"/>
              <w:ind w:left="212"/>
              <w:rPr>
                <w:rFonts w:ascii="Times New Roman" w:eastAsia="Times New Roman" w:hAnsi="Times New Roman" w:cs="Times New Roman"/>
                <w:sz w:val="24"/>
                <w:szCs w:val="24"/>
              </w:rPr>
            </w:pPr>
            <w:r w:rsidRPr="002E2F7A">
              <w:rPr>
                <w:rFonts w:ascii="Times New Roman" w:eastAsia="Times New Roman" w:hAnsi="Times New Roman" w:cs="Times New Roman"/>
                <w:sz w:val="24"/>
                <w:szCs w:val="24"/>
              </w:rPr>
              <w:t>İİBF</w:t>
            </w:r>
            <w:r w:rsidRPr="002E2F7A">
              <w:rPr>
                <w:rFonts w:ascii="Times New Roman" w:eastAsia="Times New Roman" w:hAnsi="Times New Roman" w:cs="Times New Roman"/>
                <w:spacing w:val="-5"/>
                <w:sz w:val="24"/>
                <w:szCs w:val="24"/>
              </w:rPr>
              <w:t xml:space="preserve"> </w:t>
            </w:r>
            <w:proofErr w:type="spellStart"/>
            <w:r w:rsidRPr="002E2F7A">
              <w:rPr>
                <w:rFonts w:ascii="Times New Roman" w:eastAsia="Times New Roman" w:hAnsi="Times New Roman" w:cs="Times New Roman"/>
                <w:spacing w:val="-2"/>
                <w:sz w:val="24"/>
                <w:szCs w:val="24"/>
              </w:rPr>
              <w:t>Dekanlık</w:t>
            </w:r>
            <w:proofErr w:type="spellEnd"/>
          </w:p>
        </w:tc>
        <w:tc>
          <w:tcPr>
            <w:tcW w:w="4536" w:type="dxa"/>
          </w:tcPr>
          <w:p w14:paraId="2BB16A6B" w14:textId="77777777" w:rsidR="0052669E" w:rsidRPr="002E2F7A" w:rsidRDefault="0052669E" w:rsidP="00505158">
            <w:pPr>
              <w:spacing w:line="210" w:lineRule="exact"/>
              <w:ind w:left="213"/>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pacing w:val="-2"/>
                <w:sz w:val="24"/>
                <w:szCs w:val="24"/>
              </w:rPr>
              <w:t>Kızılay</w:t>
            </w:r>
            <w:proofErr w:type="spellEnd"/>
          </w:p>
        </w:tc>
      </w:tr>
      <w:tr w:rsidR="0052669E" w:rsidRPr="002E2F7A" w14:paraId="0D882B2D" w14:textId="77777777" w:rsidTr="00505158">
        <w:trPr>
          <w:trHeight w:val="230"/>
        </w:trPr>
        <w:tc>
          <w:tcPr>
            <w:tcW w:w="4814" w:type="dxa"/>
          </w:tcPr>
          <w:p w14:paraId="19C3F9B4" w14:textId="77777777" w:rsidR="0052669E" w:rsidRPr="002E2F7A" w:rsidRDefault="0052669E" w:rsidP="00505158">
            <w:pPr>
              <w:spacing w:line="210" w:lineRule="exact"/>
              <w:ind w:left="212"/>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z w:val="24"/>
                <w:szCs w:val="24"/>
              </w:rPr>
              <w:t>Sosyal</w:t>
            </w:r>
            <w:proofErr w:type="spellEnd"/>
            <w:r w:rsidRPr="002E2F7A">
              <w:rPr>
                <w:rFonts w:ascii="Times New Roman" w:eastAsia="Times New Roman" w:hAnsi="Times New Roman" w:cs="Times New Roman"/>
                <w:spacing w:val="-9"/>
                <w:sz w:val="24"/>
                <w:szCs w:val="24"/>
              </w:rPr>
              <w:t xml:space="preserve"> </w:t>
            </w:r>
            <w:proofErr w:type="spellStart"/>
            <w:r w:rsidRPr="002E2F7A">
              <w:rPr>
                <w:rFonts w:ascii="Times New Roman" w:eastAsia="Times New Roman" w:hAnsi="Times New Roman" w:cs="Times New Roman"/>
                <w:sz w:val="24"/>
                <w:szCs w:val="24"/>
              </w:rPr>
              <w:t>Bilimleri</w:t>
            </w:r>
            <w:proofErr w:type="spellEnd"/>
            <w:r w:rsidRPr="002E2F7A">
              <w:rPr>
                <w:rFonts w:ascii="Times New Roman" w:eastAsia="Times New Roman" w:hAnsi="Times New Roman" w:cs="Times New Roman"/>
                <w:spacing w:val="-8"/>
                <w:sz w:val="24"/>
                <w:szCs w:val="24"/>
              </w:rPr>
              <w:t xml:space="preserve"> </w:t>
            </w:r>
            <w:proofErr w:type="spellStart"/>
            <w:r w:rsidRPr="002E2F7A">
              <w:rPr>
                <w:rFonts w:ascii="Times New Roman" w:eastAsia="Times New Roman" w:hAnsi="Times New Roman" w:cs="Times New Roman"/>
                <w:spacing w:val="-2"/>
                <w:sz w:val="24"/>
                <w:szCs w:val="24"/>
              </w:rPr>
              <w:t>Enstitüsü</w:t>
            </w:r>
            <w:proofErr w:type="spellEnd"/>
          </w:p>
        </w:tc>
        <w:tc>
          <w:tcPr>
            <w:tcW w:w="4536" w:type="dxa"/>
          </w:tcPr>
          <w:p w14:paraId="0E4F2697" w14:textId="77777777" w:rsidR="0052669E" w:rsidRPr="002E2F7A" w:rsidRDefault="0052669E" w:rsidP="00505158">
            <w:pPr>
              <w:spacing w:line="210" w:lineRule="exact"/>
              <w:ind w:left="213"/>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pacing w:val="-2"/>
                <w:sz w:val="24"/>
                <w:szCs w:val="24"/>
              </w:rPr>
              <w:t>Yeşilay</w:t>
            </w:r>
            <w:proofErr w:type="spellEnd"/>
          </w:p>
        </w:tc>
      </w:tr>
      <w:tr w:rsidR="0052669E" w:rsidRPr="002E2F7A" w14:paraId="41E44730" w14:textId="77777777" w:rsidTr="00505158">
        <w:trPr>
          <w:trHeight w:val="230"/>
        </w:trPr>
        <w:tc>
          <w:tcPr>
            <w:tcW w:w="4814" w:type="dxa"/>
          </w:tcPr>
          <w:p w14:paraId="3BED194A" w14:textId="77777777" w:rsidR="0052669E" w:rsidRPr="002E2F7A" w:rsidRDefault="0052669E" w:rsidP="00505158">
            <w:pPr>
              <w:spacing w:line="210" w:lineRule="exact"/>
              <w:ind w:left="212"/>
              <w:rPr>
                <w:rFonts w:ascii="Times New Roman" w:eastAsia="Times New Roman" w:hAnsi="Times New Roman" w:cs="Times New Roman"/>
                <w:sz w:val="24"/>
                <w:szCs w:val="24"/>
              </w:rPr>
            </w:pPr>
            <w:proofErr w:type="spellStart"/>
            <w:r w:rsidRPr="002E2F7A">
              <w:rPr>
                <w:rFonts w:ascii="Times New Roman" w:eastAsia="Times New Roman" w:hAnsi="Times New Roman" w:cs="Times New Roman"/>
                <w:sz w:val="24"/>
                <w:szCs w:val="24"/>
              </w:rPr>
              <w:t>Öğrenci</w:t>
            </w:r>
            <w:proofErr w:type="spellEnd"/>
            <w:r w:rsidRPr="002E2F7A">
              <w:rPr>
                <w:rFonts w:ascii="Times New Roman" w:eastAsia="Times New Roman" w:hAnsi="Times New Roman" w:cs="Times New Roman"/>
                <w:spacing w:val="-8"/>
                <w:sz w:val="24"/>
                <w:szCs w:val="24"/>
              </w:rPr>
              <w:t xml:space="preserve"> </w:t>
            </w:r>
            <w:proofErr w:type="spellStart"/>
            <w:r w:rsidRPr="002E2F7A">
              <w:rPr>
                <w:rFonts w:ascii="Times New Roman" w:eastAsia="Times New Roman" w:hAnsi="Times New Roman" w:cs="Times New Roman"/>
                <w:spacing w:val="-2"/>
                <w:sz w:val="24"/>
                <w:szCs w:val="24"/>
              </w:rPr>
              <w:t>Toplulukları</w:t>
            </w:r>
            <w:proofErr w:type="spellEnd"/>
          </w:p>
        </w:tc>
        <w:tc>
          <w:tcPr>
            <w:tcW w:w="4536" w:type="dxa"/>
          </w:tcPr>
          <w:p w14:paraId="11F011B7" w14:textId="77777777" w:rsidR="0052669E" w:rsidRPr="002E2F7A" w:rsidRDefault="0052669E" w:rsidP="00505158">
            <w:pPr>
              <w:rPr>
                <w:rFonts w:ascii="Times New Roman" w:eastAsia="Times New Roman" w:hAnsi="Times New Roman" w:cs="Times New Roman"/>
                <w:sz w:val="24"/>
                <w:szCs w:val="24"/>
              </w:rPr>
            </w:pPr>
          </w:p>
        </w:tc>
      </w:tr>
    </w:tbl>
    <w:p w14:paraId="6D8BCEA2" w14:textId="77777777" w:rsidR="0052669E" w:rsidRPr="002E2F7A" w:rsidRDefault="0052669E" w:rsidP="0052669E">
      <w:pPr>
        <w:pStyle w:val="ListeParagraf"/>
        <w:spacing w:after="0" w:line="360" w:lineRule="auto"/>
        <w:ind w:left="426"/>
        <w:jc w:val="both"/>
        <w:rPr>
          <w:rFonts w:ascii="Times New Roman" w:hAnsi="Times New Roman" w:cs="Times New Roman"/>
          <w:bCs/>
          <w:color w:val="000000" w:themeColor="text1"/>
        </w:rPr>
      </w:pPr>
    </w:p>
    <w:p w14:paraId="278300A8" w14:textId="77777777" w:rsidR="0052669E" w:rsidRPr="002E2F7A" w:rsidRDefault="0052669E" w:rsidP="0052669E">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Tablo 1.</w:t>
      </w:r>
      <w:r w:rsidRPr="002E2F7A">
        <w:rPr>
          <w:rFonts w:ascii="Times New Roman" w:hAnsi="Times New Roman" w:cs="Times New Roman"/>
          <w:bCs/>
          <w:color w:val="000000" w:themeColor="text1"/>
          <w:sz w:val="24"/>
          <w:szCs w:val="24"/>
        </w:rPr>
        <w:t xml:space="preserve"> incelendiğinde Sağlık Yönetimi Bölümünün doğrudan etkileşim içinde olduğu paydaşları iç paydaş olarak değerlendirilmiştir. Sağlık Yönetiminin iç paydaşları; Öğrenciler, Öğretim Üyeleri, Öğretim Görevlileri, Araştırma Görevlileri, İdari personel, İktisadi ve İdari Bilimleri Fakültesinin diğer bölümleri, SDÜ Rektörlük, İİBF Dekanlık, Sosyal Bilimleri Enstitüsü ve Öğrenci Toplulukları olarak değerlendirilmiştir. Sağlık Yönetimi Bölümünün dış paydaşları ise dolaylı olarak etkileşimde bulunduğu ve gerekli durumlarda eğitim programına yön verebilecek nitelikteki paydaşlardan oluşmaktadır. Sağlık Yönetiminin dış paydaşları; Üniversitemizin diğer fakülte ve bölümleri, diğer üniversitelerin Sağlık Yönetimi Bölümleri, Sağlık Yönetimi Mezunları, Hastaneler (Kamu ve Özel), Sağlık Bakanlığına Bağlı Kurum ve Kuruluşlar, Eczaneler, Sivil Toplum Örgütleri, Kızılay ve Yeşilay olarak ele alınmıştır. Buna ek olarak SDÜ Sağlık Yönetimi Bölümü özelinde sıklıkla etkileşimde bulunulan iç ve dış paydaşların etki/önem matrisi fakülte web sitesinde (</w:t>
      </w:r>
      <w:hyperlink r:id="rId4" w:history="1">
        <w:r w:rsidRPr="00110DD0">
          <w:rPr>
            <w:rStyle w:val="Kpr"/>
            <w:rFonts w:ascii="Times New Roman" w:hAnsi="Times New Roman" w:cs="Times New Roman"/>
            <w:bCs/>
            <w:sz w:val="24"/>
            <w:szCs w:val="24"/>
          </w:rPr>
          <w:t>https://iibf.sdu.edu.tr/tr/saglik-yonetimi/ic- ve-dis-paydaslar-etki-onem-matrisi-15124s.html</w:t>
        </w:r>
      </w:hyperlink>
      <w:r>
        <w:rPr>
          <w:rFonts w:ascii="Times New Roman" w:hAnsi="Times New Roman" w:cs="Times New Roman"/>
          <w:bCs/>
          <w:color w:val="000000" w:themeColor="text1"/>
          <w:sz w:val="24"/>
          <w:szCs w:val="24"/>
        </w:rPr>
        <w:t>)</w:t>
      </w:r>
      <w:r w:rsidRPr="002E2F7A">
        <w:rPr>
          <w:rFonts w:ascii="Times New Roman" w:hAnsi="Times New Roman" w:cs="Times New Roman"/>
          <w:bCs/>
          <w:color w:val="000000" w:themeColor="text1"/>
          <w:sz w:val="24"/>
          <w:szCs w:val="24"/>
        </w:rPr>
        <w:t xml:space="preserve"> yer almaktadır. </w:t>
      </w:r>
    </w:p>
    <w:p w14:paraId="75A7E85C" w14:textId="77777777" w:rsidR="00926655" w:rsidRDefault="00926655"/>
    <w:sectPr w:rsidR="00926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9E"/>
    <w:rsid w:val="000B7B18"/>
    <w:rsid w:val="002F5678"/>
    <w:rsid w:val="0052669E"/>
    <w:rsid w:val="009266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D624"/>
  <w15:chartTrackingRefBased/>
  <w15:docId w15:val="{08B3C927-4511-46F7-955E-3A55FACE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69E"/>
    <w:pPr>
      <w:spacing w:line="259" w:lineRule="auto"/>
    </w:pPr>
    <w:rPr>
      <w:kern w:val="0"/>
      <w:sz w:val="22"/>
      <w:szCs w:val="22"/>
      <w14:ligatures w14:val="none"/>
    </w:rPr>
  </w:style>
  <w:style w:type="paragraph" w:styleId="Balk1">
    <w:name w:val="heading 1"/>
    <w:basedOn w:val="Normal"/>
    <w:next w:val="Normal"/>
    <w:link w:val="Balk1Char"/>
    <w:uiPriority w:val="9"/>
    <w:qFormat/>
    <w:rsid w:val="0052669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52669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52669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52669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52669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52669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52669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52669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52669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669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2669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2669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2669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2669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2669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2669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2669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2669E"/>
    <w:rPr>
      <w:rFonts w:eastAsiaTheme="majorEastAsia" w:cstheme="majorBidi"/>
      <w:color w:val="272727" w:themeColor="text1" w:themeTint="D8"/>
    </w:rPr>
  </w:style>
  <w:style w:type="paragraph" w:styleId="KonuBal">
    <w:name w:val="Title"/>
    <w:basedOn w:val="Normal"/>
    <w:next w:val="Normal"/>
    <w:link w:val="KonuBalChar"/>
    <w:uiPriority w:val="10"/>
    <w:qFormat/>
    <w:rsid w:val="0052669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52669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2669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52669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2669E"/>
    <w:pPr>
      <w:spacing w:before="160" w:line="278"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52669E"/>
    <w:rPr>
      <w:i/>
      <w:iCs/>
      <w:color w:val="404040" w:themeColor="text1" w:themeTint="BF"/>
    </w:rPr>
  </w:style>
  <w:style w:type="paragraph" w:styleId="ListeParagraf">
    <w:name w:val="List Paragraph"/>
    <w:basedOn w:val="Normal"/>
    <w:uiPriority w:val="34"/>
    <w:qFormat/>
    <w:rsid w:val="0052669E"/>
    <w:pPr>
      <w:spacing w:line="278"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52669E"/>
    <w:rPr>
      <w:i/>
      <w:iCs/>
      <w:color w:val="0F4761" w:themeColor="accent1" w:themeShade="BF"/>
    </w:rPr>
  </w:style>
  <w:style w:type="paragraph" w:styleId="GlAlnt">
    <w:name w:val="Intense Quote"/>
    <w:basedOn w:val="Normal"/>
    <w:next w:val="Normal"/>
    <w:link w:val="GlAlntChar"/>
    <w:uiPriority w:val="30"/>
    <w:qFormat/>
    <w:rsid w:val="0052669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52669E"/>
    <w:rPr>
      <w:i/>
      <w:iCs/>
      <w:color w:val="0F4761" w:themeColor="accent1" w:themeShade="BF"/>
    </w:rPr>
  </w:style>
  <w:style w:type="character" w:styleId="GlBavuru">
    <w:name w:val="Intense Reference"/>
    <w:basedOn w:val="VarsaylanParagrafYazTipi"/>
    <w:uiPriority w:val="32"/>
    <w:qFormat/>
    <w:rsid w:val="0052669E"/>
    <w:rPr>
      <w:b/>
      <w:bCs/>
      <w:smallCaps/>
      <w:color w:val="0F4761" w:themeColor="accent1" w:themeShade="BF"/>
      <w:spacing w:val="5"/>
    </w:rPr>
  </w:style>
  <w:style w:type="character" w:styleId="Kpr">
    <w:name w:val="Hyperlink"/>
    <w:basedOn w:val="VarsaylanParagrafYazTipi"/>
    <w:uiPriority w:val="99"/>
    <w:unhideWhenUsed/>
    <w:rsid w:val="0052669E"/>
    <w:rPr>
      <w:color w:val="467886" w:themeColor="hyperlink"/>
      <w:u w:val="single"/>
    </w:rPr>
  </w:style>
  <w:style w:type="table" w:customStyle="1" w:styleId="TableNormal">
    <w:name w:val="Table Normal"/>
    <w:uiPriority w:val="2"/>
    <w:semiHidden/>
    <w:unhideWhenUsed/>
    <w:qFormat/>
    <w:rsid w:val="0052669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ibf.sdu.edu.tr/tr/saglik-yonetimi/ic-%20ve-dis-paydaslar-etki-onem-matrisi-15124s.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Kişi</dc:creator>
  <cp:keywords/>
  <dc:description/>
  <cp:lastModifiedBy>Merve Kişi</cp:lastModifiedBy>
  <cp:revision>1</cp:revision>
  <dcterms:created xsi:type="dcterms:W3CDTF">2024-12-29T13:12:00Z</dcterms:created>
  <dcterms:modified xsi:type="dcterms:W3CDTF">2024-12-29T13:26:00Z</dcterms:modified>
</cp:coreProperties>
</file>